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 KKPoker แบบฟอร์มการยื่นเรื่องร้องเรียน </w: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คำแนะนำ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4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กรอกข้อมูลในช่องที่จำเป็นทั้งหมด (*) ด้านล่าง แบบฟอร์มการยื่นเรื่องร้องเรียนนี้ใช้สำหรับยื่นเรื่องร้องเรียนอย่างเป็นทางการโดยผู้ถือบัญชี KKPoker ที่ลงทะเบียนแล้ว (ตามที่กำหนดไว้ในข้อกำหนดในการให้บริการ) ท่านในฐานะผู้ถือบัญชี KKPoker ที่ลงทะเบียนแล้วต้องยื่นเรื่องร้องเรียนภายในหก(6)เดือน หลังจากการตัดสินเดิมพันหรือสรุปผลการแข่งขันที่ท่านต้องการร้อง</w:t>
      </w:r>
    </w:p>
    <w:p w:rsidR="00000000" w:rsidDel="00000000" w:rsidP="00000000" w:rsidRDefault="00000000" w:rsidRPr="00000000" w14:paraId="00000004">
      <w:pPr>
        <w:spacing w:line="240" w:lineRule="auto"/>
        <w:ind w:right="-4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เรียน ท่านสามารถแนบเอกสารประกอบได้หากเกี่ยวข้อง                                              แบบฟอร์มการยื่นเรื่องร้องเรียนที่กรอกข้อมูลครบถ้วนจะถูกส่งไปที่อีเมล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info@kkpoker.net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เมื่อส่งแล้ว เราจะยืนยันการรับภายในระยะเวลาที่ระบุไว้ในนโยบายการแก้ไขข้อพิพาทของเรา</w:t>
      </w:r>
    </w:p>
    <w:tbl>
      <w:tblPr>
        <w:tblStyle w:val="Table1"/>
        <w:tblW w:w="90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0.0000000000005"/>
        <w:gridCol w:w="679.9999999999998"/>
        <w:gridCol w:w="2130"/>
        <w:gridCol w:w="3765"/>
        <w:tblGridChange w:id="0">
          <w:tblGrid>
            <w:gridCol w:w="2440.0000000000005"/>
            <w:gridCol w:w="679.9999999999998"/>
            <w:gridCol w:w="2130"/>
            <w:gridCol w:w="3765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ส่วนที่ 1: รายละเอียดผู้เล่น</w:t>
            </w:r>
          </w:p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ชื่อเต็ม*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ที่อยู่*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สถานที่อยู่อาศัย*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Email*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KKPoker ID*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ส่วนที่ 2: คำอธิบายเรื่องร้องเรียน</w:t>
            </w:r>
          </w:p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วันที่เกิดเหตุ*</w:t>
            </w:r>
          </w:p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(DD/MM/YYYY)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หมวดการร้องเรียน*</w:t>
            </w:r>
          </w:p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(เลือกหนึ่งรายการหรือมากกว่าจากตัวเลือก)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</w:rPr>
            </w:pPr>
            <w:sdt>
              <w:sdtPr>
                <w:id w:val="-1073637306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ปัญหาการฝากเงิน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</w:rPr>
            </w:pPr>
            <w:sdt>
              <w:sdtPr>
                <w:id w:val="975711453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ปัญหาการถอนเงิน</w:t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</w:rPr>
            </w:pPr>
            <w:sdt>
              <w:sdtPr>
                <w:id w:val="750124871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ข้อกำหนดและเงื่อนไขโบนัส</w:t>
            </w:r>
          </w:p>
        </w:tc>
      </w:tr>
      <w:tr>
        <w:trPr>
          <w:cantSplit w:val="0"/>
          <w:trHeight w:val="18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</w:rPr>
            </w:pPr>
            <w:sdt>
              <w:sdtPr>
                <w:id w:val="-1827017050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การปิดบัญชีหรือการจำกัด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</w:rPr>
            </w:pPr>
            <w:sdt>
              <w:sdtPr>
                <w:id w:val="2118183697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ข้อผิดพลาดที่ถูกกล่าวหาหรือความไม่ยุติธรรมในผลลัพธ์ของเกม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</w:rPr>
            </w:pPr>
            <w:sdt>
              <w:sdtPr>
                <w:id w:val="-202913675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ประเด็นการเล่นเกมอย่างมีความรับผิดชอบ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</w:rPr>
            </w:pPr>
            <w:sdt>
              <w:sdtPr>
                <w:id w:val="1084243867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การรักษาสมดุลของผู้เล่น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</w:rPr>
            </w:pPr>
            <w:sdt>
              <w:sdtPr>
                <w:id w:val="905491273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การยืนยันตัวตน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</w:rPr>
            </w:pPr>
            <w:sdt>
              <w:sdtPr>
                <w:id w:val="955463532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การปกป้องข้อมูล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rPr>
                <w:rFonts w:ascii="Tahoma" w:cs="Tahoma" w:eastAsia="Tahoma" w:hAnsi="Tahoma"/>
              </w:rPr>
            </w:pPr>
            <w:sdt>
              <w:sdtPr>
                <w:id w:val="1027188818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D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ปัญหาด้านเทคนิคหรือซอฟต์แวร์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</w:rPr>
            </w:pPr>
            <w:sdt>
              <w:sdtPr>
                <w:id w:val="-2132265614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ข้อกังวลเรื่องการต่อต้านการฟอกเงิน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</w:rPr>
            </w:pPr>
            <w:sdt>
              <w:sdtPr>
                <w:id w:val="-11515143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ปัญหาเกี่ยวกับผู้เยาว์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rFonts w:ascii="Tahoma" w:cs="Tahoma" w:eastAsia="Tahoma" w:hAnsi="Tahoma"/>
              </w:rPr>
            </w:pPr>
            <w:sdt>
              <w:sdtPr>
                <w:id w:val="-942406801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เกมที่เป็นการฉ้อโกง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rPr>
                <w:rFonts w:ascii="Tahoma" w:cs="Tahoma" w:eastAsia="Tahoma" w:hAnsi="Tahoma"/>
              </w:rPr>
            </w:pPr>
            <w:sdt>
              <w:sdtPr>
                <w:id w:val="1415549734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การปฏิบัติที่เป็นการฉ้อโกง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rPr>
                <w:rFonts w:ascii="Tahoma" w:cs="Tahoma" w:eastAsia="Tahoma" w:hAnsi="Tahoma"/>
              </w:rPr>
            </w:pPr>
            <w:sdt>
              <w:sdtPr>
                <w:id w:val="-1494014717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1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ใบอนุญาตหรือกฎระเบียบ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</w:rPr>
            </w:pPr>
            <w:sdt>
              <w:sdtPr>
                <w:id w:val="-1817657633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5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เงื่อนไขและข้อกำหนดที่ไม่เป็นธรรม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rPr>
                <w:rFonts w:ascii="Tahoma" w:cs="Tahoma" w:eastAsia="Tahoma" w:hAnsi="Tahoma"/>
              </w:rPr>
            </w:pPr>
            <w:sdt>
              <w:sdtPr>
                <w:id w:val="-1153687839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9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อื่นๆ (โปรดระบุ):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spacing w:before="2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คำอธิบายการร้องเรียน*</w:t>
            </w:r>
          </w:p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(ให้สรุปเหตุการณ์หรือเรื่องร้องเรียน)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0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รายละเอียดการร้องเรียน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(โปรดระบุแนวทางการแก้ไขที่ต้องการ)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ข้อมูลเพิ่มเติม</w:t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(ให้ข้อมูลเพิ่มเติมใด ๆ ที่คุณเชื่อว่าอาจเกี่ยวข้องกับการร้องเรียนนี้)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A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ส่วนที่ 3: เอกสารประกอบ</w:t>
            </w:r>
          </w:p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(แนบเอกสารประกอบที่เกี่ยวข้องในแบบฟอร์มการยื่นเรื่องร้องเรียนนี้)</w:t>
            </w:r>
          </w:p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1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ส่วนที่ 4: การประกาศและการยื่น</w:t>
            </w:r>
          </w:p>
          <w:p w:rsidR="00000000" w:rsidDel="00000000" w:rsidP="00000000" w:rsidRDefault="00000000" w:rsidRPr="00000000" w14:paraId="000000C2">
            <w:pPr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ข้าพเจ้าขอรับรองในที่นี้ว่าข้อมูลที่ข้าพเจ้าให้ไว้นั้นถูกต้องและครบถ้วนที่สุดเท่าที่ข้าพเจ้า </w:t>
            </w:r>
          </w:p>
          <w:p w:rsidR="00000000" w:rsidDel="00000000" w:rsidP="00000000" w:rsidRDefault="00000000" w:rsidRPr="00000000" w14:paraId="000000C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ทราบและข้าพเจ้าเข้าใจว่าการให้ข้อมูลเท็จหรือทำให้เข้าใจผิดอาจส่งผลให้คำร้องเรียนของ</w:t>
            </w:r>
          </w:p>
          <w:p w:rsidR="00000000" w:rsidDel="00000000" w:rsidP="00000000" w:rsidRDefault="00000000" w:rsidRPr="00000000" w14:paraId="000000C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ข้าพเจ้าถูกปฏิเสธข้าพเจ้าเข้าใจว่าคำร้องเรียนนี้จะได้รับการดำเนินการตามนโยบายการระงับ</w:t>
            </w:r>
          </w:p>
          <w:p w:rsidR="00000000" w:rsidDel="00000000" w:rsidP="00000000" w:rsidRDefault="00000000" w:rsidRPr="00000000" w14:paraId="000000C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ข้อพิพาทและแนวทางปฏิบัตินโยบายการร้องเรียนของผู้เล่นของ Curacao Gaming Authority ข้าพเจ้าเป็นผู้ถือบัญชี KKPoker ที่ลงทะเบียนไว้ของบัญชีที่อ้างถึงในคำร้องเรียน</w:t>
            </w:r>
          </w:p>
          <w:p w:rsidR="00000000" w:rsidDel="00000000" w:rsidP="00000000" w:rsidRDefault="00000000" w:rsidRPr="00000000" w14:paraId="000000CA">
            <w:pPr>
              <w:rPr>
                <w:rFonts w:ascii="Tahoma" w:cs="Tahoma" w:eastAsia="Tahoma" w:hAnsi="Tahoma"/>
                <w:color w:val="1f1f1f"/>
                <w:shd w:fill="f8f9fa" w:val="clear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นี้ </w:t>
            </w:r>
            <w:r w:rsidDel="00000000" w:rsidR="00000000" w:rsidRPr="00000000">
              <w:rPr>
                <w:rFonts w:ascii="Tahoma" w:cs="Tahoma" w:eastAsia="Tahoma" w:hAnsi="Tahoma"/>
                <w:color w:val="1f1f1f"/>
                <w:shd w:fill="f8f9fa" w:val="clear"/>
                <w:rtl w:val="0"/>
              </w:rPr>
              <w:t xml:space="preserve">และยืนยันว่าข้าพเจ้าไม่ได้ และจะไม่ขาย โดเนท ให้เช่า จำนำ หรือโอนสิทธิเรียกร้องใด ๆ ของข้าพเจ้าต่อผู้ให้บริการแก่บุคคลที่สาม ไม่ว่าภายใต้เงื่อนไขใด ๆ ก็ตาม</w:t>
            </w:r>
          </w:p>
          <w:p w:rsidR="00000000" w:rsidDel="00000000" w:rsidP="00000000" w:rsidRDefault="00000000" w:rsidRPr="00000000" w14:paraId="000000C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ลายเซ็น*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ลายเซ็น วันที่*</w:t>
            </w:r>
          </w:p>
          <w:p w:rsidR="00000000" w:rsidDel="00000000" w:rsidP="00000000" w:rsidRDefault="00000000" w:rsidRPr="00000000" w14:paraId="000000D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(DD/MM/YYYY)           </w:t>
            </w:r>
          </w:p>
        </w:tc>
        <w:tc>
          <w:tcPr>
            <w:gridSpan w:val="3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.6874999999954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ffffff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C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D">
            <w:pPr>
              <w:ind w:left="-70.86614173228327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440" w:top="992.1259842519685" w:left="1440" w:right="1440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tabs>
        <w:tab w:val="center" w:leader="none" w:pos="4513"/>
        <w:tab w:val="right" w:leader="none" w:pos="9026"/>
      </w:tabs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HK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65F49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65F49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65F49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65F4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65F4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65F4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65F4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65F4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65F4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65F4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65F4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65F49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565F4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565F4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65F4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65F49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65F49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65F49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65F4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65F49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65F49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F1614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6171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61714"/>
  </w:style>
  <w:style w:type="paragraph" w:styleId="Footer">
    <w:name w:val="footer"/>
    <w:basedOn w:val="Normal"/>
    <w:link w:val="FooterChar"/>
    <w:uiPriority w:val="99"/>
    <w:unhideWhenUsed w:val="1"/>
    <w:rsid w:val="0026171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61714"/>
  </w:style>
  <w:style w:type="paragraph" w:styleId="Revision">
    <w:name w:val="Revision"/>
    <w:hidden w:val="1"/>
    <w:uiPriority w:val="99"/>
    <w:semiHidden w:val="1"/>
    <w:rsid w:val="002677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67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2677F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677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677F0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677F0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r7RdrdnWTHyfiJ1CxkftRWSM2A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OAByITF1STVDYlFrblR4VnRRMXZRRUU3Wk1MVTRnNGR6Y1Zi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2025-08-18T09:29:00Z</dcterms:created>
</cp:coreProperties>
</file>